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09CB3D8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CB4364">
        <w:rPr>
          <w:rFonts w:ascii="Corbel" w:hAnsi="Corbel"/>
          <w:i/>
          <w:smallCaps/>
          <w:sz w:val="24"/>
          <w:szCs w:val="24"/>
        </w:rPr>
        <w:t>2024-2027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1E298846" w14:textId="573548EF" w:rsidR="0085747A" w:rsidRPr="00213F05" w:rsidRDefault="00CB4364" w:rsidP="00213F0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2026/2027</w:t>
      </w:r>
      <w:bookmarkStart w:id="0" w:name="_GoBack"/>
      <w:bookmarkEnd w:id="0"/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F23EF08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Migracje w XX i XXI wieku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52E47BA" w:rsidR="0085747A" w:rsidRPr="00213F05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KM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41</w:t>
            </w: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6F4EDD18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59C3F57B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78A019AA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A7EF510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46F8955C" w:rsidR="0085747A" w:rsidRPr="00B169DF" w:rsidRDefault="00213F0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3E3F0F35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2C3BD2C8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 rok, 6 semestr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48E9471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6533E315" w:rsidR="00923D7D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0E3E2D4E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A990B96" w14:textId="373AF7F7" w:rsidR="0085747A" w:rsidRPr="00B169DF" w:rsidRDefault="00EB78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Edyta Czop, prof. UR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6C47834A" w:rsidR="00015B8F" w:rsidRPr="00B169DF" w:rsidRDefault="00EB7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0E7FA8B6" w:rsidR="00015B8F" w:rsidRPr="00B169DF" w:rsidRDefault="00EB78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5B7D5D08" w:rsidR="00015B8F" w:rsidRPr="00B169DF" w:rsidRDefault="008E48A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4D8FB620" w:rsidR="0085747A" w:rsidRPr="00B169DF" w:rsidRDefault="008E48A1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8E48A1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4864CE80" w:rsidR="0085747A" w:rsidRPr="00B169DF" w:rsidRDefault="008E48A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znajomość historii Europy i świata, ogólna orientacja w historii migracji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642CAE8A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1</w:t>
            </w: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19" w:type="dxa"/>
            <w:vAlign w:val="center"/>
          </w:tcPr>
          <w:p w14:paraId="638C5C8F" w14:textId="4686529E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podstawowymi teoriami migracji i pojęciami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3726C085" w:rsidR="0085747A" w:rsidRPr="00B60745" w:rsidRDefault="00B60745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sz w:val="24"/>
                <w:szCs w:val="24"/>
              </w:rPr>
              <w:t>C</w:t>
            </w:r>
            <w:r>
              <w:rPr>
                <w:rFonts w:ascii="Corbel" w:hAnsi="Corbel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819" w:type="dxa"/>
            <w:vAlign w:val="center"/>
          </w:tcPr>
          <w:p w14:paraId="16C32661" w14:textId="6EB40421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Zrozumienie współczesnych procesów migracyjnych i umiejętność ich analizy</w:t>
            </w: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63F38F9E" w:rsidR="0085747A" w:rsidRPr="00B60745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B60745"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819" w:type="dxa"/>
            <w:vAlign w:val="center"/>
          </w:tcPr>
          <w:p w14:paraId="58C7BDBF" w14:textId="733AF7F9" w:rsidR="0085747A" w:rsidRPr="00B169DF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Kształtowanie postaw ułatwiających funkcjonowanie w społeczeństwach wielokulturowych</w:t>
            </w:r>
          </w:p>
        </w:tc>
      </w:tr>
      <w:tr w:rsidR="00B60745" w:rsidRPr="00B169DF" w14:paraId="0EAB2E47" w14:textId="77777777" w:rsidTr="00923D7D">
        <w:tc>
          <w:tcPr>
            <w:tcW w:w="851" w:type="dxa"/>
            <w:vAlign w:val="center"/>
          </w:tcPr>
          <w:p w14:paraId="4CA5978B" w14:textId="7B665D42" w:rsidR="00B60745" w:rsidRPr="00B60745" w:rsidRDefault="00B60745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vertAlign w:val="subscript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8819" w:type="dxa"/>
            <w:vAlign w:val="center"/>
          </w:tcPr>
          <w:p w14:paraId="07B39015" w14:textId="1342E27F" w:rsidR="00B60745" w:rsidRDefault="00C95FAC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Zwrócenie uwagi na problem nielegalnych migrantów, uchodźców i ofiary handlu ludźmi we współczesnym świecie</w:t>
            </w: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C8C69E2" w14:textId="341146A2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Nabycie podstawowej wiedzy o relacjach między strukturami i instytucjami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społeczno-kulturalnymi zajmującymi się problemem migracji w skali międzynarodowej i międzykulturowej</w:t>
            </w:r>
          </w:p>
        </w:tc>
        <w:tc>
          <w:tcPr>
            <w:tcW w:w="1873" w:type="dxa"/>
          </w:tcPr>
          <w:p w14:paraId="51C6CBB5" w14:textId="4D968FBE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P6S_WK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55A1D03E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3BBEC5AC" w14:textId="15CF942A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historycznych przemian instytucji społeczno-kulturowych</w:t>
            </w:r>
          </w:p>
        </w:tc>
        <w:tc>
          <w:tcPr>
            <w:tcW w:w="1873" w:type="dxa"/>
          </w:tcPr>
          <w:p w14:paraId="20B22796" w14:textId="017999A7" w:rsidR="0085747A" w:rsidRPr="00B169DF" w:rsidRDefault="00661A6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P6S_WK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26664AB5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0ED94FF1" w14:textId="25FCC01A" w:rsidR="00B60745" w:rsidRPr="00B169D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C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 xml:space="preserve">zytania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ze zrozumieniem </w:t>
            </w:r>
            <w:r w:rsidR="00B02885">
              <w:rPr>
                <w:rFonts w:ascii="Corbel" w:hAnsi="Corbel"/>
                <w:b w:val="0"/>
                <w:smallCaps w:val="0"/>
                <w:szCs w:val="24"/>
              </w:rPr>
              <w:t>obcojęzycznych tekstów dotyczących problematyki migracji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(w wybranych językach obcych)</w:t>
            </w:r>
          </w:p>
        </w:tc>
        <w:tc>
          <w:tcPr>
            <w:tcW w:w="1873" w:type="dxa"/>
          </w:tcPr>
          <w:p w14:paraId="41DC7A70" w14:textId="2A159BC3" w:rsidR="0085747A" w:rsidRPr="00B169DF" w:rsidRDefault="00B02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P6S_UK</w:t>
            </w:r>
          </w:p>
        </w:tc>
      </w:tr>
      <w:tr w:rsidR="00B02885" w:rsidRPr="00B169DF" w14:paraId="4DE0CE60" w14:textId="77777777" w:rsidTr="005E6E85">
        <w:tc>
          <w:tcPr>
            <w:tcW w:w="1701" w:type="dxa"/>
          </w:tcPr>
          <w:p w14:paraId="5D0A5062" w14:textId="0E282204" w:rsidR="00B02885" w:rsidRPr="00B169DF" w:rsidRDefault="00B0288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6FBA94CB" w14:textId="78BF57E8" w:rsidR="00B02885" w:rsidRDefault="00E77BF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efektywn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organizow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ania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prac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własn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ej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i zespoło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wej, oceny 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>stopnia jej zaawansowania, współdziała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nia</w:t>
            </w:r>
            <w:r w:rsidRPr="00E77BFF">
              <w:rPr>
                <w:rFonts w:ascii="Corbel" w:hAnsi="Corbel"/>
                <w:b w:val="0"/>
                <w:smallCaps w:val="0"/>
                <w:szCs w:val="24"/>
              </w:rPr>
              <w:t xml:space="preserve"> z innymi osobami w ramach prac zespołowych</w:t>
            </w:r>
          </w:p>
        </w:tc>
        <w:tc>
          <w:tcPr>
            <w:tcW w:w="1873" w:type="dxa"/>
          </w:tcPr>
          <w:p w14:paraId="63EB1DBD" w14:textId="62A4552F" w:rsidR="00B0288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P6S_UO</w:t>
            </w:r>
          </w:p>
        </w:tc>
      </w:tr>
      <w:tr w:rsidR="00E77BFF" w:rsidRPr="00B169DF" w14:paraId="772CDA11" w14:textId="77777777" w:rsidTr="005E6E85">
        <w:tc>
          <w:tcPr>
            <w:tcW w:w="1701" w:type="dxa"/>
          </w:tcPr>
          <w:p w14:paraId="4EE2BA6F" w14:textId="2440B67B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6B170E03" w14:textId="117AAEFC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Umiejętność 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kooperacji przy realizacji celów</w:t>
            </w:r>
          </w:p>
        </w:tc>
        <w:tc>
          <w:tcPr>
            <w:tcW w:w="1873" w:type="dxa"/>
          </w:tcPr>
          <w:p w14:paraId="6E817330" w14:textId="6D9952BB" w:rsidR="00E77BFF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  <w:tr w:rsidR="00B60745" w:rsidRPr="00B169DF" w14:paraId="0031ED30" w14:textId="77777777" w:rsidTr="005E6E85">
        <w:tc>
          <w:tcPr>
            <w:tcW w:w="1701" w:type="dxa"/>
          </w:tcPr>
          <w:p w14:paraId="1253DB33" w14:textId="16429196" w:rsid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360CDC5D" w14:textId="564E51C2" w:rsidR="00B60745" w:rsidRP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>amodzielne inicjowani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B60745">
              <w:rPr>
                <w:rFonts w:ascii="Corbel" w:hAnsi="Corbel"/>
                <w:b w:val="0"/>
                <w:smallCaps w:val="0"/>
                <w:szCs w:val="24"/>
              </w:rPr>
              <w:t xml:space="preserve"> działań na rzecz kultury</w:t>
            </w:r>
          </w:p>
        </w:tc>
        <w:tc>
          <w:tcPr>
            <w:tcW w:w="1873" w:type="dxa"/>
          </w:tcPr>
          <w:p w14:paraId="266EB567" w14:textId="318E25C4" w:rsidR="00B60745" w:rsidRDefault="00B6074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60745">
              <w:rPr>
                <w:rFonts w:ascii="Corbel" w:hAnsi="Corbel"/>
                <w:b w:val="0"/>
                <w:smallCaps w:val="0"/>
                <w:szCs w:val="24"/>
              </w:rPr>
              <w:t>P6S_KO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56A8A27C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0A2544A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5818B7FA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805524">
        <w:tc>
          <w:tcPr>
            <w:tcW w:w="9520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805524">
        <w:tc>
          <w:tcPr>
            <w:tcW w:w="9520" w:type="dxa"/>
          </w:tcPr>
          <w:p w14:paraId="43F8874D" w14:textId="5914E104"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Procesy migracyjne. Podstawowa terminologia, teorie migracji </w:t>
            </w:r>
          </w:p>
        </w:tc>
      </w:tr>
      <w:tr w:rsidR="0085747A" w:rsidRPr="00B169DF" w14:paraId="0C1DBED6" w14:textId="77777777" w:rsidTr="00805524">
        <w:tc>
          <w:tcPr>
            <w:tcW w:w="9520" w:type="dxa"/>
          </w:tcPr>
          <w:p w14:paraId="2195D51F" w14:textId="26AE86A1" w:rsidR="0085747A" w:rsidRPr="00B169DF" w:rsidRDefault="0088268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Rola migracji w dziejach przemian cywilizacyjnych</w:t>
            </w:r>
          </w:p>
        </w:tc>
      </w:tr>
      <w:tr w:rsidR="0085747A" w:rsidRPr="00B169DF" w14:paraId="5B030BD5" w14:textId="77777777" w:rsidTr="00805524">
        <w:tc>
          <w:tcPr>
            <w:tcW w:w="9520" w:type="dxa"/>
          </w:tcPr>
          <w:p w14:paraId="6C2ED089" w14:textId="660DCCAE" w:rsidR="0085747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Historia migracji w XX w.</w:t>
            </w:r>
          </w:p>
        </w:tc>
      </w:tr>
      <w:tr w:rsidR="0088268A" w:rsidRPr="00B169DF" w14:paraId="01DEE728" w14:textId="77777777" w:rsidTr="00805524">
        <w:tc>
          <w:tcPr>
            <w:tcW w:w="9520" w:type="dxa"/>
          </w:tcPr>
          <w:p w14:paraId="21A2E95A" w14:textId="02C55765"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w dobie globalizacji</w:t>
            </w:r>
          </w:p>
        </w:tc>
      </w:tr>
      <w:tr w:rsidR="0088268A" w:rsidRPr="00B169DF" w14:paraId="50E10D20" w14:textId="77777777" w:rsidTr="00805524">
        <w:tc>
          <w:tcPr>
            <w:tcW w:w="9520" w:type="dxa"/>
          </w:tcPr>
          <w:p w14:paraId="1B02AE2F" w14:textId="29477A17" w:rsidR="0088268A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Aspekt ekonomiczny i demograficzny współczesnych migracji</w:t>
            </w:r>
          </w:p>
        </w:tc>
      </w:tr>
      <w:tr w:rsidR="006769F6" w:rsidRPr="00B169DF" w14:paraId="0E04EE76" w14:textId="77777777" w:rsidTr="00805524">
        <w:tc>
          <w:tcPr>
            <w:tcW w:w="9520" w:type="dxa"/>
          </w:tcPr>
          <w:p w14:paraId="5F81B4E0" w14:textId="0243EF3E"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Polityka </w:t>
            </w:r>
            <w:r w:rsidR="00805524">
              <w:rPr>
                <w:rFonts w:ascii="Corbel" w:hAnsi="Corbel"/>
                <w:sz w:val="24"/>
                <w:szCs w:val="24"/>
              </w:rPr>
              <w:t>i</w:t>
            </w:r>
            <w:r>
              <w:rPr>
                <w:rFonts w:ascii="Corbel" w:hAnsi="Corbel"/>
                <w:sz w:val="24"/>
                <w:szCs w:val="24"/>
              </w:rPr>
              <w:t>migracyjna i azylowa na przykładzie państw Unii Europejskiej</w:t>
            </w:r>
          </w:p>
        </w:tc>
      </w:tr>
      <w:tr w:rsidR="006769F6" w:rsidRPr="00B169DF" w14:paraId="1BCBE461" w14:textId="77777777" w:rsidTr="00805524">
        <w:tc>
          <w:tcPr>
            <w:tcW w:w="9520" w:type="dxa"/>
          </w:tcPr>
          <w:p w14:paraId="32525677" w14:textId="20A960DA" w:rsidR="006769F6" w:rsidRPr="00B169DF" w:rsidRDefault="006769F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adaptacji/asymilacji współczesnych migrantów</w:t>
            </w:r>
          </w:p>
        </w:tc>
      </w:tr>
      <w:tr w:rsidR="00805524" w:rsidRPr="00B169DF" w14:paraId="372EFAB0" w14:textId="77777777" w:rsidTr="00805524">
        <w:tc>
          <w:tcPr>
            <w:tcW w:w="9520" w:type="dxa"/>
          </w:tcPr>
          <w:p w14:paraId="524188EE" w14:textId="557E29C8"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 a bezpieczeństwo we współczesnej Europie</w:t>
            </w:r>
          </w:p>
        </w:tc>
      </w:tr>
      <w:tr w:rsidR="00805524" w:rsidRPr="00B169DF" w14:paraId="7940183B" w14:textId="77777777" w:rsidTr="00805524">
        <w:tc>
          <w:tcPr>
            <w:tcW w:w="9520" w:type="dxa"/>
          </w:tcPr>
          <w:p w14:paraId="3EBD24F8" w14:textId="3BB93314" w:rsidR="00805524" w:rsidRDefault="0080552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Nielegalne migracje i uchodźcy, handel ludźmi</w:t>
            </w:r>
          </w:p>
        </w:tc>
      </w:tr>
      <w:tr w:rsidR="00805524" w:rsidRPr="00B169DF" w14:paraId="426ADFC7" w14:textId="77777777" w:rsidTr="00805524">
        <w:tc>
          <w:tcPr>
            <w:tcW w:w="9520" w:type="dxa"/>
          </w:tcPr>
          <w:p w14:paraId="75A47D61" w14:textId="1ED51E93" w:rsidR="00805524" w:rsidRDefault="00BD62B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Diaspora polska i jej przeobrażenia na przełomie XX i XXI w.(na przykładzie wybranych krajów)</w:t>
            </w:r>
          </w:p>
        </w:tc>
      </w:tr>
      <w:tr w:rsidR="00BD62B4" w:rsidRPr="00B169DF" w14:paraId="5ACA6341" w14:textId="77777777" w:rsidTr="00805524">
        <w:tc>
          <w:tcPr>
            <w:tcW w:w="9520" w:type="dxa"/>
          </w:tcPr>
          <w:p w14:paraId="0D38E589" w14:textId="53F31762"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Polscy migranci poakcesyjni w krajach unijnej piętnastki</w:t>
            </w:r>
          </w:p>
        </w:tc>
      </w:tr>
      <w:tr w:rsidR="00095101" w:rsidRPr="00B169DF" w14:paraId="03A50000" w14:textId="77777777" w:rsidTr="00805524">
        <w:tc>
          <w:tcPr>
            <w:tcW w:w="9520" w:type="dxa"/>
          </w:tcPr>
          <w:p w14:paraId="4AF066CF" w14:textId="77DE28C8" w:rsidR="00095101" w:rsidRDefault="00095101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Kobiety - migrantki</w:t>
            </w:r>
          </w:p>
        </w:tc>
      </w:tr>
      <w:tr w:rsidR="00BD62B4" w:rsidRPr="00B169DF" w14:paraId="49856678" w14:textId="77777777" w:rsidTr="00805524">
        <w:tc>
          <w:tcPr>
            <w:tcW w:w="9520" w:type="dxa"/>
          </w:tcPr>
          <w:p w14:paraId="6235EB01" w14:textId="22C14756" w:rsidR="00BD62B4" w:rsidRDefault="00BD62B4" w:rsidP="00BD6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Migracje. Zyski, straty, zagrożenia</w:t>
            </w: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8A1AB04" w14:textId="77777777" w:rsidR="008E48A1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40E31B3" w14:textId="36BBD4BC" w:rsidR="0085747A" w:rsidRPr="00B169DF" w:rsidRDefault="008E48A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analiza tekstów z dyskusją, praca w grupach (dyskusja)</w:t>
      </w: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8"/>
        <w:gridCol w:w="2121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528" w:type="dxa"/>
          </w:tcPr>
          <w:p w14:paraId="708C9AC7" w14:textId="1FBF7AFE" w:rsidR="0085747A" w:rsidRP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00666DD3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5E125A4" w14:textId="361FE843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96DC76B" w14:textId="34FB349D" w:rsidR="0085747A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49550470" w14:textId="77777777" w:rsidTr="00C05F44">
        <w:tc>
          <w:tcPr>
            <w:tcW w:w="1985" w:type="dxa"/>
          </w:tcPr>
          <w:p w14:paraId="26AC4705" w14:textId="2764EB7D" w:rsidR="00C95FAC" w:rsidRPr="00B169DF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A2D481C" w14:textId="4C83ED95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63423F9" w14:textId="2EEEF9A9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34AF6C35" w14:textId="77777777" w:rsidTr="00C05F44">
        <w:tc>
          <w:tcPr>
            <w:tcW w:w="1985" w:type="dxa"/>
          </w:tcPr>
          <w:p w14:paraId="0CD602A5" w14:textId="0FF69242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093039B4" w14:textId="31D6FDBB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A2265FD" w14:textId="2A359037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0AF9A055" w14:textId="77777777" w:rsidTr="00C05F44">
        <w:tc>
          <w:tcPr>
            <w:tcW w:w="1985" w:type="dxa"/>
          </w:tcPr>
          <w:p w14:paraId="3FEBF788" w14:textId="384F58B1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A83FF29" w14:textId="17656189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4E0B12C" w14:textId="5EB8B972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  <w:tr w:rsidR="00C95FAC" w:rsidRPr="00B169DF" w14:paraId="6F550271" w14:textId="77777777" w:rsidTr="00C05F44">
        <w:tc>
          <w:tcPr>
            <w:tcW w:w="1985" w:type="dxa"/>
          </w:tcPr>
          <w:p w14:paraId="142996C9" w14:textId="755E8E54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A8A4A6E" w14:textId="5E51093F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46561449" w14:textId="3E4C8DE3" w:rsidR="00C95FAC" w:rsidRDefault="00C95FAC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konwersatorium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23F94147" w14:textId="48E5F9A7" w:rsidR="00923D7D" w:rsidRPr="00B169DF" w:rsidRDefault="008E48A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Aktywny udział w zajęciach, test zaliczeniowy</w:t>
            </w: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74345AD" w14:textId="62321D49" w:rsidR="0085747A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(udział w konsultacjach, egzaminie)</w:t>
            </w:r>
          </w:p>
        </w:tc>
        <w:tc>
          <w:tcPr>
            <w:tcW w:w="4677" w:type="dxa"/>
          </w:tcPr>
          <w:p w14:paraId="78014F56" w14:textId="73FD8206" w:rsidR="00C61DC5" w:rsidRPr="00B169DF" w:rsidRDefault="008E48A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1</w:t>
            </w:r>
            <w:r w:rsidR="003A46C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40D343F9" w:rsidR="00C61DC5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49711774"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129DA1EC" w:rsidR="0085747A" w:rsidRPr="00B169DF" w:rsidRDefault="003A46C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4E6508" w14:paraId="14835628" w14:textId="77777777" w:rsidTr="0071620A">
        <w:trPr>
          <w:trHeight w:val="397"/>
        </w:trPr>
        <w:tc>
          <w:tcPr>
            <w:tcW w:w="7513" w:type="dxa"/>
          </w:tcPr>
          <w:p w14:paraId="35B8E209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6A68F95" w14:textId="77777777" w:rsid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E650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Castles S., Miller M.J., Migracje we współczesny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 świecie, PWN Warszawa 2011</w:t>
            </w:r>
          </w:p>
          <w:p w14:paraId="26E0FB66" w14:textId="5971AF4D" w:rsidR="00C46418" w:rsidRDefault="00C4641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Kawczyńska-Butrym Z., Migracje. Wybrane zagadnienia, wyd. UMCS 2009</w:t>
            </w:r>
          </w:p>
          <w:p w14:paraId="3157E89B" w14:textId="2D1BAECF" w:rsidR="004E6508" w:rsidRPr="004E6508" w:rsidRDefault="004E650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Romaniszyn K., Kulturowe implikacje międzynarodowych migracji, Lublin 2003</w:t>
            </w:r>
          </w:p>
        </w:tc>
      </w:tr>
      <w:tr w:rsidR="0085747A" w:rsidRPr="00C04B3A" w14:paraId="7458DD74" w14:textId="77777777" w:rsidTr="0071620A">
        <w:trPr>
          <w:trHeight w:val="397"/>
        </w:trPr>
        <w:tc>
          <w:tcPr>
            <w:tcW w:w="7513" w:type="dxa"/>
          </w:tcPr>
          <w:p w14:paraId="46DF7688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060DBF0" w14:textId="1D4B0708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Adamczyk A., Sakson A., Trosiak C.(red.), Europejskie i polskie doświadczenia z etnicznością i migracjami w XXI wieku, Poznań 2018</w:t>
            </w:r>
          </w:p>
          <w:p w14:paraId="3369EE58" w14:textId="3C930CDA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Balicki J., Imigranci i uchodźcy w Unii Europejskiej. Humanizacja polityki imigracyjnej i azylowej, Warszawa 2012</w:t>
            </w:r>
          </w:p>
          <w:p w14:paraId="19FA4D57" w14:textId="1FE91397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Bartnik A., Migracje do Stanów Zjednoczonych Ameryki w dobie globalizacji: determinanty, interakcje, skutki, wyd. UJ Kraków 2019</w:t>
            </w:r>
          </w:p>
          <w:p w14:paraId="1D8F9C4B" w14:textId="3D58FD4D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Czop E., Migranci polscy w krajach unijnej piętnastki (1992-2011). Wybrane zagadnienia, wyd. UR Rzeszów 2013</w:t>
            </w:r>
          </w:p>
          <w:p w14:paraId="2279E466" w14:textId="5FD2FF25" w:rsidR="00B739C7" w:rsidRP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739C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Fehler W., Dziubek I., K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ubacki Z.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Oblicza współczesnych migracji, wyd. Państwowej Wyższej Szkoły Zawodowej im. Prezydenta Stanisława Wojciechowskiego, Kalisz 2017 </w:t>
            </w:r>
          </w:p>
          <w:p w14:paraId="609C069D" w14:textId="06F28F8E" w:rsidR="00C04B3A" w:rsidRPr="00B45361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45361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Kawczyńska-Butrym Z., Raport końcowy projektu Polish female migrants and their families – a study of care deficit, wyd. UMCS Lublin, 2016</w:t>
            </w:r>
          </w:p>
          <w:p w14:paraId="6AF83A11" w14:textId="41EA1478" w:rsid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Lesińska M., Okólski M.</w:t>
            </w:r>
            <w:r w:rsidR="00B330A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 w:rsidRPr="00C04B3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25 w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ykładów o migracjach, SCHOLAR Warszawa 2018</w:t>
            </w:r>
          </w:p>
          <w:p w14:paraId="0875C39E" w14:textId="6EBF4191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Piekutowska A., Imigracja zarobkowa i jej wpływ na rynek pracy, CeDeWu Warszawa 2019</w:t>
            </w:r>
          </w:p>
          <w:p w14:paraId="4FE5D9D0" w14:textId="24A179DA" w:rsidR="00B330A5" w:rsidRDefault="00B330A5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Rajchel J., Topolewski S.,</w:t>
            </w:r>
            <w:r w:rsidR="008C392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(red.)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Migracje w kontekście bezpieczeństwa i obronności, Siedlce 2020</w:t>
            </w:r>
          </w:p>
          <w:p w14:paraId="60E7B976" w14:textId="08643283" w:rsidR="00B739C7" w:rsidRDefault="00B739C7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Waluga G., Imigranci i społeczeństwa przyjmujące: adaptacja?, integracja?, transformacja?, „Neriton” Warszawa 2000</w:t>
            </w:r>
          </w:p>
          <w:p w14:paraId="78C6873A" w14:textId="1389003A" w:rsidR="008C392D" w:rsidRDefault="008C392D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Wybrane dokumenty: raporty z badań na temat migracji, dokumenty urzędowe polskie i unijne dotyczące polityki azylowej i imigracyjnej, materiały prasowe i internetowe.</w:t>
            </w:r>
          </w:p>
          <w:p w14:paraId="0D8CF9D3" w14:textId="449AD942" w:rsidR="00C04B3A" w:rsidRPr="00C04B3A" w:rsidRDefault="00C04B3A" w:rsidP="009C54AE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</w:p>
        </w:tc>
      </w:tr>
    </w:tbl>
    <w:p w14:paraId="1034A820" w14:textId="77777777"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C04B3A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CAE7C8" w14:textId="77777777" w:rsidR="00932616" w:rsidRDefault="00932616" w:rsidP="00C16ABF">
      <w:pPr>
        <w:spacing w:after="0" w:line="240" w:lineRule="auto"/>
      </w:pPr>
      <w:r>
        <w:separator/>
      </w:r>
    </w:p>
  </w:endnote>
  <w:endnote w:type="continuationSeparator" w:id="0">
    <w:p w14:paraId="229846A2" w14:textId="77777777" w:rsidR="00932616" w:rsidRDefault="0093261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33596E" w14:textId="77777777" w:rsidR="00932616" w:rsidRDefault="00932616" w:rsidP="00C16ABF">
      <w:pPr>
        <w:spacing w:after="0" w:line="240" w:lineRule="auto"/>
      </w:pPr>
      <w:r>
        <w:separator/>
      </w:r>
    </w:p>
  </w:footnote>
  <w:footnote w:type="continuationSeparator" w:id="0">
    <w:p w14:paraId="2A5D6D4F" w14:textId="77777777" w:rsidR="00932616" w:rsidRDefault="00932616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101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3F05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9291B"/>
    <w:rsid w:val="003A0A5B"/>
    <w:rsid w:val="003A1176"/>
    <w:rsid w:val="003A46CB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E6508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2A34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1A62"/>
    <w:rsid w:val="006620D9"/>
    <w:rsid w:val="00671958"/>
    <w:rsid w:val="00672D83"/>
    <w:rsid w:val="00675843"/>
    <w:rsid w:val="006769F6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4F66"/>
    <w:rsid w:val="00745302"/>
    <w:rsid w:val="007461D6"/>
    <w:rsid w:val="00746EC8"/>
    <w:rsid w:val="00763BF1"/>
    <w:rsid w:val="0076513F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05524"/>
    <w:rsid w:val="0081554D"/>
    <w:rsid w:val="0081707E"/>
    <w:rsid w:val="008449B3"/>
    <w:rsid w:val="008552A2"/>
    <w:rsid w:val="0085747A"/>
    <w:rsid w:val="0088268A"/>
    <w:rsid w:val="00884922"/>
    <w:rsid w:val="00885F64"/>
    <w:rsid w:val="008917F9"/>
    <w:rsid w:val="008A45F7"/>
    <w:rsid w:val="008C0CC0"/>
    <w:rsid w:val="008C19A9"/>
    <w:rsid w:val="008C379D"/>
    <w:rsid w:val="008C392D"/>
    <w:rsid w:val="008C5147"/>
    <w:rsid w:val="008C5359"/>
    <w:rsid w:val="008C5363"/>
    <w:rsid w:val="008D3DFB"/>
    <w:rsid w:val="008E48A1"/>
    <w:rsid w:val="008E64F4"/>
    <w:rsid w:val="008F12C9"/>
    <w:rsid w:val="008F6E29"/>
    <w:rsid w:val="00916188"/>
    <w:rsid w:val="00923D7D"/>
    <w:rsid w:val="00932616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2885"/>
    <w:rsid w:val="00B06142"/>
    <w:rsid w:val="00B135B1"/>
    <w:rsid w:val="00B1435F"/>
    <w:rsid w:val="00B169DF"/>
    <w:rsid w:val="00B26129"/>
    <w:rsid w:val="00B3130B"/>
    <w:rsid w:val="00B330A5"/>
    <w:rsid w:val="00B40ADB"/>
    <w:rsid w:val="00B43B77"/>
    <w:rsid w:val="00B43E80"/>
    <w:rsid w:val="00B45361"/>
    <w:rsid w:val="00B60745"/>
    <w:rsid w:val="00B607DB"/>
    <w:rsid w:val="00B66529"/>
    <w:rsid w:val="00B739C7"/>
    <w:rsid w:val="00B75946"/>
    <w:rsid w:val="00B8056E"/>
    <w:rsid w:val="00B819C8"/>
    <w:rsid w:val="00B82308"/>
    <w:rsid w:val="00B90885"/>
    <w:rsid w:val="00B90CCB"/>
    <w:rsid w:val="00BB520A"/>
    <w:rsid w:val="00BD3869"/>
    <w:rsid w:val="00BD62B4"/>
    <w:rsid w:val="00BD66E9"/>
    <w:rsid w:val="00BD6FF4"/>
    <w:rsid w:val="00BF2C41"/>
    <w:rsid w:val="00C04B3A"/>
    <w:rsid w:val="00C058B4"/>
    <w:rsid w:val="00C05F44"/>
    <w:rsid w:val="00C131B5"/>
    <w:rsid w:val="00C16ABF"/>
    <w:rsid w:val="00C170AE"/>
    <w:rsid w:val="00C26CB7"/>
    <w:rsid w:val="00C324C1"/>
    <w:rsid w:val="00C36992"/>
    <w:rsid w:val="00C46418"/>
    <w:rsid w:val="00C56036"/>
    <w:rsid w:val="00C61DC5"/>
    <w:rsid w:val="00C67E92"/>
    <w:rsid w:val="00C70A26"/>
    <w:rsid w:val="00C766DF"/>
    <w:rsid w:val="00C94B98"/>
    <w:rsid w:val="00C95FAC"/>
    <w:rsid w:val="00CA2B96"/>
    <w:rsid w:val="00CA5089"/>
    <w:rsid w:val="00CB4364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BFF"/>
    <w:rsid w:val="00E77E88"/>
    <w:rsid w:val="00E8107D"/>
    <w:rsid w:val="00E960BB"/>
    <w:rsid w:val="00EA2074"/>
    <w:rsid w:val="00EA4832"/>
    <w:rsid w:val="00EA4E9D"/>
    <w:rsid w:val="00EB7801"/>
    <w:rsid w:val="00EC4899"/>
    <w:rsid w:val="00ED03AB"/>
    <w:rsid w:val="00ED32D2"/>
    <w:rsid w:val="00ED51E5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D34E08-E139-4C3C-95FA-18300C4CF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289</TotalTime>
  <Pages>1</Pages>
  <Words>1004</Words>
  <Characters>6025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20</cp:revision>
  <cp:lastPrinted>2019-02-06T12:12:00Z</cp:lastPrinted>
  <dcterms:created xsi:type="dcterms:W3CDTF">2023-10-02T12:20:00Z</dcterms:created>
  <dcterms:modified xsi:type="dcterms:W3CDTF">2024-10-24T09:06:00Z</dcterms:modified>
</cp:coreProperties>
</file>